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1A9F4" w14:textId="77777777" w:rsidR="00F93A88" w:rsidRDefault="00000000">
      <w:pPr>
        <w:pStyle w:val="Title"/>
        <w:spacing w:before="29"/>
      </w:pPr>
      <w:r>
        <w:t>Izjava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odustanku</w:t>
      </w:r>
      <w:r>
        <w:rPr>
          <w:spacing w:val="-1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zaključenog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daljinu</w:t>
      </w:r>
    </w:p>
    <w:p w14:paraId="6981C703" w14:textId="77777777" w:rsidR="00F93A88" w:rsidRDefault="00000000">
      <w:pPr>
        <w:pStyle w:val="Title"/>
        <w:ind w:left="5"/>
        <w:rPr>
          <w:spacing w:val="-2"/>
        </w:rPr>
      </w:pPr>
      <w:r>
        <w:t>ili</w:t>
      </w:r>
      <w:r>
        <w:rPr>
          <w:spacing w:val="-9"/>
        </w:rPr>
        <w:t xml:space="preserve"> </w:t>
      </w:r>
      <w:r>
        <w:t>ugovora</w:t>
      </w:r>
      <w:r>
        <w:rPr>
          <w:spacing w:val="-10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zaključuje</w:t>
      </w:r>
      <w:r>
        <w:rPr>
          <w:spacing w:val="-6"/>
        </w:rPr>
        <w:t xml:space="preserve"> </w:t>
      </w:r>
      <w:r>
        <w:t>izvan</w:t>
      </w:r>
      <w:r>
        <w:rPr>
          <w:spacing w:val="-5"/>
        </w:rPr>
        <w:t xml:space="preserve"> </w:t>
      </w:r>
      <w:r>
        <w:t>poslovnih</w:t>
      </w:r>
      <w:r>
        <w:rPr>
          <w:spacing w:val="-1"/>
        </w:rPr>
        <w:t xml:space="preserve"> </w:t>
      </w:r>
      <w:r>
        <w:rPr>
          <w:spacing w:val="-2"/>
        </w:rPr>
        <w:t>prostorija</w:t>
      </w:r>
    </w:p>
    <w:p w14:paraId="099E85CF" w14:textId="77777777" w:rsidR="00F93A88" w:rsidRDefault="00F93A88">
      <w:pPr>
        <w:pStyle w:val="BodyText"/>
      </w:pPr>
    </w:p>
    <w:p w14:paraId="217FFA18" w14:textId="77777777" w:rsidR="00F93A88" w:rsidRDefault="00F93A88">
      <w:pPr>
        <w:pStyle w:val="BodyText"/>
        <w:spacing w:before="54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2A5DD573" w14:textId="77777777">
        <w:trPr>
          <w:trHeight w:val="350"/>
        </w:trPr>
        <w:tc>
          <w:tcPr>
            <w:tcW w:w="9078" w:type="dxa"/>
            <w:gridSpan w:val="2"/>
          </w:tcPr>
          <w:p w14:paraId="45AA1E6B" w14:textId="77777777" w:rsidR="00F93A88" w:rsidRDefault="00000000">
            <w:pPr>
              <w:pStyle w:val="TableParagraph"/>
              <w:ind w:left="9" w:right="2"/>
              <w:rPr>
                <w:sz w:val="20"/>
              </w:rPr>
            </w:pPr>
            <w:r>
              <w:rPr>
                <w:sz w:val="20"/>
              </w:rPr>
              <w:t>PODACI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TRGOVCU</w:t>
            </w:r>
          </w:p>
        </w:tc>
      </w:tr>
      <w:tr w:rsidR="00F93A88" w14:paraId="157F99B4" w14:textId="77777777">
        <w:trPr>
          <w:trHeight w:val="350"/>
        </w:trPr>
        <w:tc>
          <w:tcPr>
            <w:tcW w:w="4539" w:type="dxa"/>
          </w:tcPr>
          <w:p w14:paraId="6CD269CD" w14:textId="77777777" w:rsidR="00F93A88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4539" w:type="dxa"/>
          </w:tcPr>
          <w:p w14:paraId="1CFD80CC" w14:textId="0D570E1B" w:rsidR="00FB7EC4" w:rsidRDefault="00444F9F" w:rsidP="00FB7EC4">
            <w:pPr>
              <w:pStyle w:val="TableParagraph"/>
              <w:spacing w:before="59"/>
              <w:ind w:left="47"/>
              <w:rPr>
                <w:sz w:val="18"/>
              </w:rPr>
            </w:pPr>
            <w:r>
              <w:rPr>
                <w:sz w:val="18"/>
              </w:rPr>
              <w:t>AU NORAPHARM</w:t>
            </w:r>
            <w:r w:rsidR="00FB7EC4" w:rsidRPr="00FB7EC4">
              <w:rPr>
                <w:sz w:val="18"/>
              </w:rPr>
              <w:t xml:space="preserve"> – Beograd, PIB: </w:t>
            </w:r>
            <w:r>
              <w:rPr>
                <w:sz w:val="18"/>
              </w:rPr>
              <w:t>110138757</w:t>
            </w:r>
            <w:r w:rsidR="00FB7EC4" w:rsidRPr="00FB7EC4">
              <w:rPr>
                <w:sz w:val="18"/>
              </w:rPr>
              <w:t xml:space="preserve">, </w:t>
            </w:r>
          </w:p>
          <w:p w14:paraId="5F31D32F" w14:textId="6457818B" w:rsidR="00FB7EC4" w:rsidRDefault="00FB7EC4" w:rsidP="00FB7EC4">
            <w:pPr>
              <w:pStyle w:val="TableParagraph"/>
              <w:spacing w:before="59"/>
              <w:ind w:left="47"/>
              <w:rPr>
                <w:sz w:val="18"/>
              </w:rPr>
            </w:pPr>
            <w:r w:rsidRPr="00FB7EC4">
              <w:rPr>
                <w:sz w:val="18"/>
              </w:rPr>
              <w:t xml:space="preserve">Matični broj: </w:t>
            </w:r>
            <w:r w:rsidR="00444F9F">
              <w:rPr>
                <w:sz w:val="18"/>
              </w:rPr>
              <w:t>17907484</w:t>
            </w:r>
          </w:p>
        </w:tc>
      </w:tr>
      <w:tr w:rsidR="00F93A88" w14:paraId="249B7AA2" w14:textId="77777777">
        <w:trPr>
          <w:trHeight w:val="550"/>
        </w:trPr>
        <w:tc>
          <w:tcPr>
            <w:tcW w:w="4539" w:type="dxa"/>
          </w:tcPr>
          <w:p w14:paraId="5B3849E2" w14:textId="77777777" w:rsidR="00F93A88" w:rsidRDefault="00000000">
            <w:pPr>
              <w:pStyle w:val="TableParagraph"/>
              <w:ind w:left="22" w:right="57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</w:p>
        </w:tc>
        <w:tc>
          <w:tcPr>
            <w:tcW w:w="4539" w:type="dxa"/>
          </w:tcPr>
          <w:p w14:paraId="7DF283B1" w14:textId="14D4005D" w:rsidR="00FB7EC4" w:rsidRPr="00444F9F" w:rsidRDefault="00444F9F" w:rsidP="00FB7EC4">
            <w:pPr>
              <w:pStyle w:val="TableParagraph"/>
              <w:spacing w:before="59"/>
              <w:ind w:left="47"/>
              <w:rPr>
                <w:sz w:val="20"/>
                <w:szCs w:val="24"/>
              </w:rPr>
            </w:pPr>
            <w:r w:rsidRPr="00444F9F">
              <w:rPr>
                <w:sz w:val="20"/>
                <w:szCs w:val="24"/>
              </w:rPr>
              <w:t>Vojvode Stepe Stepanovića 9</w:t>
            </w:r>
            <w:r w:rsidR="00FB7EC4" w:rsidRPr="00444F9F">
              <w:rPr>
                <w:sz w:val="20"/>
                <w:szCs w:val="24"/>
              </w:rPr>
              <w:t>, 11000 Beograd</w:t>
            </w:r>
          </w:p>
          <w:p w14:paraId="0FB16C7C" w14:textId="59DFE8CA" w:rsidR="00F93A88" w:rsidRDefault="00F93A88">
            <w:pPr>
              <w:pStyle w:val="TableParagraph"/>
              <w:spacing w:before="4" w:line="225" w:lineRule="exact"/>
              <w:ind w:left="32"/>
              <w:rPr>
                <w:sz w:val="20"/>
              </w:rPr>
            </w:pPr>
          </w:p>
        </w:tc>
      </w:tr>
      <w:tr w:rsidR="00F93A88" w14:paraId="5BD82787" w14:textId="77777777">
        <w:trPr>
          <w:trHeight w:val="350"/>
        </w:trPr>
        <w:tc>
          <w:tcPr>
            <w:tcW w:w="4539" w:type="dxa"/>
          </w:tcPr>
          <w:p w14:paraId="7BBC6B6B" w14:textId="77777777" w:rsidR="00F93A88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ELEKTRONSKA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POŠTA</w:t>
            </w:r>
          </w:p>
        </w:tc>
        <w:tc>
          <w:tcPr>
            <w:tcW w:w="4539" w:type="dxa"/>
          </w:tcPr>
          <w:p w14:paraId="0671EE85" w14:textId="385BA807" w:rsidR="00F93A88" w:rsidRDefault="00444F9F">
            <w:pPr>
              <w:pStyle w:val="TableParagraph"/>
              <w:ind w:left="26"/>
              <w:rPr>
                <w:sz w:val="20"/>
              </w:rPr>
            </w:pPr>
            <w:r w:rsidRPr="00444F9F">
              <w:rPr>
                <w:sz w:val="20"/>
                <w:szCs w:val="20"/>
              </w:rPr>
              <w:t>office@rori.app</w:t>
            </w:r>
          </w:p>
        </w:tc>
      </w:tr>
      <w:tr w:rsidR="00F93A88" w14:paraId="48E71525" w14:textId="77777777">
        <w:trPr>
          <w:trHeight w:val="358"/>
        </w:trPr>
        <w:tc>
          <w:tcPr>
            <w:tcW w:w="4539" w:type="dxa"/>
          </w:tcPr>
          <w:p w14:paraId="0E713D43" w14:textId="77777777" w:rsidR="00F93A88" w:rsidRDefault="00000000">
            <w:pPr>
              <w:pStyle w:val="TableParagraph"/>
              <w:spacing w:before="57"/>
              <w:ind w:left="45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TELEFONA</w:t>
            </w:r>
          </w:p>
        </w:tc>
        <w:tc>
          <w:tcPr>
            <w:tcW w:w="4539" w:type="dxa"/>
          </w:tcPr>
          <w:p w14:paraId="2947F74D" w14:textId="6878E8C0" w:rsidR="00F93A88" w:rsidRDefault="00444F9F" w:rsidP="00FB7EC4">
            <w:pPr>
              <w:pStyle w:val="TableParagraph"/>
              <w:spacing w:before="62"/>
            </w:pPr>
            <w:r w:rsidRPr="00444F9F">
              <w:rPr>
                <w:sz w:val="18"/>
                <w:szCs w:val="18"/>
              </w:rPr>
              <w:t>011-4513-801</w:t>
            </w:r>
          </w:p>
        </w:tc>
      </w:tr>
    </w:tbl>
    <w:p w14:paraId="642313EA" w14:textId="77777777" w:rsidR="00F93A88" w:rsidRDefault="00F93A88">
      <w:pPr>
        <w:pStyle w:val="BodyText"/>
      </w:pPr>
    </w:p>
    <w:p w14:paraId="30BFF24B" w14:textId="77777777" w:rsidR="00F93A88" w:rsidRDefault="00F93A88">
      <w:pPr>
        <w:pStyle w:val="BodyText"/>
        <w:spacing w:before="30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0D5D9FEA" w14:textId="77777777">
        <w:trPr>
          <w:trHeight w:val="358"/>
        </w:trPr>
        <w:tc>
          <w:tcPr>
            <w:tcW w:w="9078" w:type="dxa"/>
            <w:gridSpan w:val="2"/>
          </w:tcPr>
          <w:p w14:paraId="4EBEEB81" w14:textId="77777777" w:rsidR="00F93A88" w:rsidRDefault="00000000">
            <w:pPr>
              <w:pStyle w:val="TableParagraph"/>
              <w:spacing w:before="57"/>
              <w:ind w:left="9" w:right="0"/>
              <w:rPr>
                <w:sz w:val="20"/>
              </w:rPr>
            </w:pPr>
            <w:r>
              <w:rPr>
                <w:spacing w:val="-7"/>
                <w:sz w:val="20"/>
              </w:rPr>
              <w:t>POPUNJAVA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</w:t>
            </w:r>
          </w:p>
        </w:tc>
      </w:tr>
      <w:tr w:rsidR="00F93A88" w14:paraId="500936A2" w14:textId="77777777">
        <w:trPr>
          <w:trHeight w:val="870"/>
        </w:trPr>
        <w:tc>
          <w:tcPr>
            <w:tcW w:w="9078" w:type="dxa"/>
            <w:gridSpan w:val="2"/>
          </w:tcPr>
          <w:p w14:paraId="5BCC84A3" w14:textId="4FCD6FCA" w:rsidR="00F93A88" w:rsidRDefault="00000000">
            <w:pPr>
              <w:pStyle w:val="TableParagraph"/>
              <w:ind w:left="9" w:right="0"/>
              <w:rPr>
                <w:sz w:val="20"/>
              </w:rPr>
            </w:pPr>
            <w:r>
              <w:rPr>
                <w:sz w:val="20"/>
              </w:rPr>
              <w:t>Ovim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obaveštavam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odustajem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prodaji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sledeće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robe/usluge</w:t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</w:p>
        </w:tc>
      </w:tr>
      <w:tr w:rsidR="00F93A88" w14:paraId="2E71D6E9" w14:textId="77777777">
        <w:trPr>
          <w:trHeight w:val="350"/>
        </w:trPr>
        <w:tc>
          <w:tcPr>
            <w:tcW w:w="4539" w:type="dxa"/>
          </w:tcPr>
          <w:p w14:paraId="0C81C164" w14:textId="77777777" w:rsidR="00F93A8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zaključenja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ugovora</w:t>
            </w:r>
          </w:p>
        </w:tc>
        <w:tc>
          <w:tcPr>
            <w:tcW w:w="4539" w:type="dxa"/>
          </w:tcPr>
          <w:p w14:paraId="68E4D951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7532E37F" w14:textId="77777777">
        <w:trPr>
          <w:trHeight w:val="357"/>
        </w:trPr>
        <w:tc>
          <w:tcPr>
            <w:tcW w:w="4539" w:type="dxa"/>
          </w:tcPr>
          <w:p w14:paraId="604E845B" w14:textId="77777777" w:rsidR="00F93A88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prijema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robe</w:t>
            </w:r>
          </w:p>
        </w:tc>
        <w:tc>
          <w:tcPr>
            <w:tcW w:w="4539" w:type="dxa"/>
          </w:tcPr>
          <w:p w14:paraId="3F387D7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6C253A55" w14:textId="77777777">
        <w:trPr>
          <w:trHeight w:val="350"/>
        </w:trPr>
        <w:tc>
          <w:tcPr>
            <w:tcW w:w="4539" w:type="dxa"/>
          </w:tcPr>
          <w:p w14:paraId="3C4E7D17" w14:textId="77777777" w:rsidR="00F93A88" w:rsidRDefault="00000000">
            <w:pPr>
              <w:pStyle w:val="TableParagraph"/>
              <w:spacing w:before="57"/>
              <w:ind w:left="38"/>
              <w:rPr>
                <w:sz w:val="20"/>
              </w:rPr>
            </w:pPr>
            <w:r>
              <w:rPr>
                <w:sz w:val="20"/>
              </w:rPr>
              <w:t>Razlozi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odustanak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(nije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obavezno)</w:t>
            </w:r>
          </w:p>
        </w:tc>
        <w:tc>
          <w:tcPr>
            <w:tcW w:w="4539" w:type="dxa"/>
          </w:tcPr>
          <w:p w14:paraId="2A21C23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06559CAC" w14:textId="77777777">
        <w:trPr>
          <w:trHeight w:val="358"/>
        </w:trPr>
        <w:tc>
          <w:tcPr>
            <w:tcW w:w="4539" w:type="dxa"/>
          </w:tcPr>
          <w:p w14:paraId="6B3BB41B" w14:textId="77777777" w:rsidR="00F93A88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6C7958E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4D799297" w14:textId="77777777">
        <w:trPr>
          <w:trHeight w:val="350"/>
        </w:trPr>
        <w:tc>
          <w:tcPr>
            <w:tcW w:w="4539" w:type="dxa"/>
          </w:tcPr>
          <w:p w14:paraId="1D682FDA" w14:textId="77777777" w:rsidR="00F93A88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41008EF8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2A964166" w14:textId="77777777">
        <w:trPr>
          <w:trHeight w:val="350"/>
        </w:trPr>
        <w:tc>
          <w:tcPr>
            <w:tcW w:w="4539" w:type="dxa"/>
          </w:tcPr>
          <w:p w14:paraId="4BF9842B" w14:textId="77777777" w:rsidR="00F93A88" w:rsidRDefault="00000000">
            <w:pPr>
              <w:pStyle w:val="TableParagraph"/>
              <w:spacing w:before="57"/>
              <w:ind w:left="49"/>
              <w:rPr>
                <w:sz w:val="20"/>
              </w:rPr>
            </w:pPr>
            <w:r>
              <w:rPr>
                <w:sz w:val="20"/>
              </w:rPr>
              <w:t>Potpis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3E50533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58FEB173" w14:textId="77777777">
        <w:trPr>
          <w:trHeight w:val="357"/>
        </w:trPr>
        <w:tc>
          <w:tcPr>
            <w:tcW w:w="4539" w:type="dxa"/>
          </w:tcPr>
          <w:p w14:paraId="6157B1A8" w14:textId="77777777" w:rsidR="00F93A88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popunjavanja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obrasca</w:t>
            </w:r>
          </w:p>
        </w:tc>
        <w:tc>
          <w:tcPr>
            <w:tcW w:w="4539" w:type="dxa"/>
          </w:tcPr>
          <w:p w14:paraId="7C475E6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318B89AD" w14:textId="77777777">
        <w:trPr>
          <w:trHeight w:val="350"/>
        </w:trPr>
        <w:tc>
          <w:tcPr>
            <w:tcW w:w="4539" w:type="dxa"/>
          </w:tcPr>
          <w:p w14:paraId="3DEA5C9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</w:tcPr>
          <w:p w14:paraId="62F0236A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512D8877" w14:textId="77777777" w:rsidR="00F93A88" w:rsidRDefault="00F93A88">
      <w:pPr>
        <w:pStyle w:val="BodyText"/>
      </w:pPr>
    </w:p>
    <w:p w14:paraId="5AD9162B" w14:textId="77777777" w:rsidR="00F93A88" w:rsidRDefault="00F93A88">
      <w:pPr>
        <w:pStyle w:val="BodyText"/>
        <w:spacing w:before="51"/>
      </w:pPr>
    </w:p>
    <w:p w14:paraId="553460C3" w14:textId="77777777" w:rsidR="00F93A88" w:rsidRDefault="00000000">
      <w:pPr>
        <w:pStyle w:val="BodyText"/>
        <w:ind w:left="133"/>
      </w:pPr>
      <w:r>
        <w:t>Nakon</w:t>
      </w:r>
      <w:r>
        <w:rPr>
          <w:spacing w:val="-5"/>
        </w:rPr>
        <w:t xml:space="preserve"> </w:t>
      </w:r>
      <w:r>
        <w:t>prijema</w:t>
      </w:r>
      <w:r>
        <w:rPr>
          <w:spacing w:val="-4"/>
        </w:rPr>
        <w:t xml:space="preserve"> </w:t>
      </w:r>
      <w:r>
        <w:t>obrasca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jednostrani</w:t>
      </w:r>
      <w:r>
        <w:rPr>
          <w:spacing w:val="-3"/>
        </w:rPr>
        <w:t xml:space="preserve"> </w:t>
      </w:r>
      <w:r>
        <w:t>raskid</w:t>
      </w:r>
      <w:r>
        <w:rPr>
          <w:spacing w:val="-4"/>
        </w:rPr>
        <w:t xml:space="preserve"> </w:t>
      </w:r>
      <w:r>
        <w:t>ugovora,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odlaganja</w:t>
      </w:r>
      <w:r>
        <w:rPr>
          <w:spacing w:val="-4"/>
        </w:rPr>
        <w:t xml:space="preserve"> </w:t>
      </w:r>
      <w:r>
        <w:t>ćete</w:t>
      </w:r>
      <w:r>
        <w:rPr>
          <w:spacing w:val="-7"/>
        </w:rPr>
        <w:t xml:space="preserve"> </w:t>
      </w:r>
      <w:r>
        <w:t>primiti</w:t>
      </w:r>
      <w:r>
        <w:rPr>
          <w:spacing w:val="-2"/>
        </w:rPr>
        <w:t xml:space="preserve"> </w:t>
      </w:r>
      <w:r>
        <w:t>obaveštenje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prijemu</w:t>
      </w:r>
    </w:p>
    <w:p w14:paraId="5570FD51" w14:textId="17467DFD" w:rsidR="00F93A88" w:rsidRDefault="00000000">
      <w:pPr>
        <w:pStyle w:val="BodyText"/>
        <w:spacing w:before="12" w:line="496" w:lineRule="auto"/>
        <w:ind w:left="133" w:right="2992"/>
      </w:pPr>
      <w:r>
        <w:t>obrasca za raskid ugovora, zajedno sa upustvom za vraćanje robe.</w:t>
      </w:r>
      <w:r>
        <w:rPr>
          <w:spacing w:val="40"/>
        </w:rPr>
        <w:t xml:space="preserve"> </w:t>
      </w:r>
    </w:p>
    <w:p w14:paraId="6AB2FC84" w14:textId="37CCF9F7" w:rsidR="00F93A88" w:rsidRDefault="00000000">
      <w:pPr>
        <w:pStyle w:val="BodyText"/>
        <w:spacing w:before="14" w:line="244" w:lineRule="auto"/>
        <w:ind w:left="133"/>
      </w:pPr>
      <w:r>
        <w:t>Izjava o privatnosti podataka; Podaci koje date u ovom obrascu</w:t>
      </w:r>
      <w:r>
        <w:rPr>
          <w:spacing w:val="-3"/>
        </w:rPr>
        <w:t xml:space="preserve"> </w:t>
      </w:r>
      <w:r>
        <w:t>služe za evidentiranje izmena u prometu (popunjavanje</w:t>
      </w:r>
      <w:r>
        <w:rPr>
          <w:spacing w:val="26"/>
        </w:rPr>
        <w:t xml:space="preserve"> </w:t>
      </w:r>
      <w:r w:rsidR="00444F9F">
        <w:t>refundacije</w:t>
      </w:r>
      <w:r>
        <w:t>)</w:t>
      </w:r>
      <w:r>
        <w:rPr>
          <w:spacing w:val="34"/>
        </w:rPr>
        <w:t xml:space="preserve"> </w:t>
      </w:r>
      <w:r>
        <w:t xml:space="preserve">i </w:t>
      </w:r>
      <w:r w:rsidR="00444F9F">
        <w:t>AU Norapharm</w:t>
      </w:r>
      <w:r w:rsidR="00FB7EC4" w:rsidRPr="00FB7EC4">
        <w:t xml:space="preserve"> – Beograd, PIB: </w:t>
      </w:r>
      <w:r w:rsidR="00444F9F">
        <w:t>110138757</w:t>
      </w:r>
      <w:r w:rsidR="00FB7EC4" w:rsidRPr="00FB7EC4">
        <w:t xml:space="preserve">, Matični broj: </w:t>
      </w:r>
      <w:r w:rsidR="00444F9F">
        <w:t>17907484</w:t>
      </w:r>
      <w:r w:rsidR="00FB7EC4" w:rsidRPr="00FB7EC4">
        <w:t xml:space="preserve">, Adresa: </w:t>
      </w:r>
      <w:r w:rsidR="00444F9F">
        <w:t>Vojvode Stepe Stepanovića 9</w:t>
      </w:r>
      <w:r w:rsidR="00FB7EC4" w:rsidRPr="00FB7EC4">
        <w:t>, Beograd</w:t>
      </w:r>
      <w:r w:rsidR="00FB7EC4">
        <w:t xml:space="preserve"> </w:t>
      </w:r>
      <w:r>
        <w:t>ih</w:t>
      </w:r>
      <w:r>
        <w:rPr>
          <w:spacing w:val="23"/>
        </w:rPr>
        <w:t xml:space="preserve"> </w:t>
      </w:r>
      <w:r>
        <w:t>neće</w:t>
      </w:r>
      <w:r>
        <w:rPr>
          <w:spacing w:val="35"/>
        </w:rPr>
        <w:t xml:space="preserve"> </w:t>
      </w:r>
      <w:r>
        <w:t>koristiti</w:t>
      </w:r>
      <w:r>
        <w:rPr>
          <w:spacing w:val="27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druge</w:t>
      </w:r>
      <w:r>
        <w:rPr>
          <w:spacing w:val="23"/>
        </w:rPr>
        <w:t xml:space="preserve"> </w:t>
      </w:r>
      <w:r>
        <w:t>svrhe.</w:t>
      </w:r>
    </w:p>
    <w:sectPr w:rsidR="00F93A88">
      <w:type w:val="continuous"/>
      <w:pgSz w:w="12240" w:h="15840"/>
      <w:pgMar w:top="146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95CC5"/>
    <w:multiLevelType w:val="hybridMultilevel"/>
    <w:tmpl w:val="9C2819BC"/>
    <w:lvl w:ilvl="0" w:tplc="C218C6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6A8F2">
      <w:numFmt w:val="bullet"/>
      <w:lvlText w:val="•"/>
      <w:lvlJc w:val="left"/>
      <w:pPr>
        <w:ind w:left="1664" w:hanging="360"/>
      </w:pPr>
      <w:rPr>
        <w:lang w:val="bs" w:eastAsia="en-US" w:bidi="ar-SA"/>
      </w:rPr>
    </w:lvl>
    <w:lvl w:ilvl="2" w:tplc="D7D6D6B0">
      <w:numFmt w:val="bullet"/>
      <w:lvlText w:val="•"/>
      <w:lvlJc w:val="left"/>
      <w:pPr>
        <w:ind w:left="2508" w:hanging="360"/>
      </w:pPr>
      <w:rPr>
        <w:lang w:val="bs" w:eastAsia="en-US" w:bidi="ar-SA"/>
      </w:rPr>
    </w:lvl>
    <w:lvl w:ilvl="3" w:tplc="A660300A">
      <w:numFmt w:val="bullet"/>
      <w:lvlText w:val="•"/>
      <w:lvlJc w:val="left"/>
      <w:pPr>
        <w:ind w:left="3352" w:hanging="360"/>
      </w:pPr>
      <w:rPr>
        <w:lang w:val="bs" w:eastAsia="en-US" w:bidi="ar-SA"/>
      </w:rPr>
    </w:lvl>
    <w:lvl w:ilvl="4" w:tplc="48A2D0A4">
      <w:numFmt w:val="bullet"/>
      <w:lvlText w:val="•"/>
      <w:lvlJc w:val="left"/>
      <w:pPr>
        <w:ind w:left="4196" w:hanging="360"/>
      </w:pPr>
      <w:rPr>
        <w:lang w:val="bs" w:eastAsia="en-US" w:bidi="ar-SA"/>
      </w:rPr>
    </w:lvl>
    <w:lvl w:ilvl="5" w:tplc="CB841FBA">
      <w:numFmt w:val="bullet"/>
      <w:lvlText w:val="•"/>
      <w:lvlJc w:val="left"/>
      <w:pPr>
        <w:ind w:left="5040" w:hanging="360"/>
      </w:pPr>
      <w:rPr>
        <w:lang w:val="bs" w:eastAsia="en-US" w:bidi="ar-SA"/>
      </w:rPr>
    </w:lvl>
    <w:lvl w:ilvl="6" w:tplc="822090D6">
      <w:numFmt w:val="bullet"/>
      <w:lvlText w:val="•"/>
      <w:lvlJc w:val="left"/>
      <w:pPr>
        <w:ind w:left="5884" w:hanging="360"/>
      </w:pPr>
      <w:rPr>
        <w:lang w:val="bs" w:eastAsia="en-US" w:bidi="ar-SA"/>
      </w:rPr>
    </w:lvl>
    <w:lvl w:ilvl="7" w:tplc="E01C3AE6">
      <w:numFmt w:val="bullet"/>
      <w:lvlText w:val="•"/>
      <w:lvlJc w:val="left"/>
      <w:pPr>
        <w:ind w:left="6728" w:hanging="360"/>
      </w:pPr>
      <w:rPr>
        <w:lang w:val="bs" w:eastAsia="en-US" w:bidi="ar-SA"/>
      </w:rPr>
    </w:lvl>
    <w:lvl w:ilvl="8" w:tplc="F58CBFB0">
      <w:numFmt w:val="bullet"/>
      <w:lvlText w:val="•"/>
      <w:lvlJc w:val="left"/>
      <w:pPr>
        <w:ind w:left="7572" w:hanging="360"/>
      </w:pPr>
      <w:rPr>
        <w:lang w:val="bs" w:eastAsia="en-US" w:bidi="ar-SA"/>
      </w:rPr>
    </w:lvl>
  </w:abstractNum>
  <w:num w:numId="1" w16cid:durableId="4584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8"/>
    <w:rsid w:val="0039210F"/>
    <w:rsid w:val="00444F9F"/>
    <w:rsid w:val="00AA3A31"/>
    <w:rsid w:val="00AD26D8"/>
    <w:rsid w:val="00BA36F1"/>
    <w:rsid w:val="00DE3954"/>
    <w:rsid w:val="00DF1AF5"/>
    <w:rsid w:val="00F52A2F"/>
    <w:rsid w:val="00F93A88"/>
    <w:rsid w:val="00F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865CB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right="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right="35"/>
      <w:jc w:val="center"/>
    </w:pPr>
  </w:style>
  <w:style w:type="character" w:styleId="Strong">
    <w:name w:val="Strong"/>
    <w:basedOn w:val="DefaultParagraphFont"/>
    <w:uiPriority w:val="22"/>
    <w:qFormat/>
    <w:rsid w:val="00AA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odustanak_od_ugovora</dc:title>
  <dc:creator>CyberTeam</dc:creator>
  <cp:lastModifiedBy>Andrej Dzakovic</cp:lastModifiedBy>
  <cp:revision>2</cp:revision>
  <cp:lastPrinted>2023-09-24T06:52:00Z</cp:lastPrinted>
  <dcterms:created xsi:type="dcterms:W3CDTF">2024-07-27T07:11:00Z</dcterms:created>
  <dcterms:modified xsi:type="dcterms:W3CDTF">2024-07-27T07:11:00Z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2019</vt:lpwstr>
  </property>
</Properties>
</file>